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研究者发起的临床研究项目归档目录</w:t>
      </w:r>
      <w:bookmarkEnd w:id="0"/>
    </w:p>
    <w:tbl>
      <w:tblPr>
        <w:tblStyle w:val="5"/>
        <w:tblW w:w="8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08"/>
        <w:gridCol w:w="2475"/>
        <w:gridCol w:w="163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491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/>
                <w:sz w:val="21"/>
                <w:szCs w:val="21"/>
                <w:lang w:val="en-US" w:eastAsia="zh-CN"/>
              </w:rPr>
              <w:t>IIT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伦理批件号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申办者/资助方</w:t>
            </w:r>
          </w:p>
        </w:tc>
        <w:tc>
          <w:tcPr>
            <w:tcW w:w="6491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978" w:type="dxa"/>
            <w:gridSpan w:val="2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承担专业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Arial" w:hAnsi="Arial" w:cs="Arial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088" w:type="dxa"/>
            <w:gridSpan w:val="4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归档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研究者发起的临床研究立项申请表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立项自评表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研究者无利益冲突声明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IIT项目管理办公室立项审查意见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伦理委员会</w:t>
            </w: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批件</w:t>
            </w: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及签到表（组长单位和或本中心）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已签章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临床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</w:rPr>
              <w:t>合同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或无经费资助声明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试验方案以及其修正案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知情同意书以及其他提供给受试者的书面材料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人类遗传资源管理办公室批文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研究者手册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或药品说明书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研究医疗器械/药品检验报告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招募受试者和向其宣传的程序性文件（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病例报告表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  <w:lang w:val="en-US" w:eastAsia="zh-CN"/>
              </w:rPr>
              <w:t>样本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研究者简历以及资</w:t>
            </w: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质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文件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资助方资质文件（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</w:t>
            </w: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受试者保险的相关文件（若有）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启动会相关培训记录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研究者签名样张以及研究者授权表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质量检查相关记录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已签署的知情同意书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如有，数量：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已填写的病例报告表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如有，数量：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原始病历或资料</w:t>
            </w:r>
          </w:p>
        </w:tc>
        <w:tc>
          <w:tcPr>
            <w:tcW w:w="2381" w:type="dxa"/>
            <w:noWrap w:val="0"/>
            <w:vAlign w:val="top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  <w:p>
            <w:pPr>
              <w:spacing w:before="50" w:after="50" w:line="300" w:lineRule="exact"/>
              <w:jc w:val="both"/>
              <w:rPr>
                <w:rFonts w:hint="default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如无，保存地点/方式：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严重不良事件报告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研究药品管理记录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2"/>
                <w:szCs w:val="22"/>
                <w:lang w:val="en-US" w:eastAsia="zh-CN"/>
              </w:rPr>
              <w:t>生物样本管理记录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受试者相关表格文件（筛选入选、鉴认代码等）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2"/>
              </w:rPr>
              <w:t>有）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IIT项目进展报告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IIT项目总结报告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spacing w:before="50" w:after="50"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518" w:type="dxa"/>
            <w:gridSpan w:val="3"/>
            <w:noWrap w:val="0"/>
            <w:vAlign w:val="center"/>
          </w:tcPr>
          <w:p>
            <w:pPr>
              <w:spacing w:before="50" w:after="50" w:line="30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如有其他文件（请添加行）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before="50" w:after="50" w:line="3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有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无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480" w:lineRule="auto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  <w:t>档案管理员：                     接收/归档日期：</w:t>
      </w:r>
    </w:p>
    <w:p>
      <w:pPr>
        <w:pStyle w:val="2"/>
        <w:spacing w:after="0" w:line="480" w:lineRule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8"/>
          <w:lang w:val="en-US" w:eastAsia="zh-CN"/>
        </w:rPr>
        <w:t>归档资料递交人：                 递交/归档日期：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</w:pP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>南昌大学第一附属医院IIT项目管理办公室</w:t>
    </w:r>
    <w:r>
      <w:rPr>
        <w:rFonts w:hint="eastAsia" w:ascii="Arial" w:hAnsi="Arial" w:cs="Arial"/>
        <w:b w:val="0"/>
        <w:bCs/>
        <w:sz w:val="21"/>
        <w:szCs w:val="21"/>
        <w:lang w:val="en-US" w:eastAsia="zh-CN"/>
      </w:rPr>
      <w:t xml:space="preserve">                  </w:t>
    </w:r>
    <w:r>
      <w:rPr>
        <w:rFonts w:hint="eastAsia" w:ascii="Arial" w:hAnsi="Arial" w:eastAsia="宋体" w:cs="Arial"/>
        <w:b w:val="0"/>
        <w:bCs/>
        <w:sz w:val="21"/>
        <w:szCs w:val="21"/>
        <w:lang w:val="en-US" w:eastAsia="zh-CN"/>
      </w:rPr>
      <w:t>AF-1-</w:t>
    </w:r>
    <w:r>
      <w:rPr>
        <w:rFonts w:ascii="Arial" w:hAnsi="Arial" w:eastAsia="宋体" w:cs="Arial"/>
        <w:b w:val="0"/>
        <w:bCs/>
        <w:sz w:val="21"/>
        <w:szCs w:val="21"/>
      </w:rPr>
      <w:t>YFY-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IIT</w:t>
    </w:r>
    <w:r>
      <w:rPr>
        <w:rFonts w:hint="default" w:ascii="Arial" w:hAnsi="Arial" w:eastAsia="宋体" w:cs="Arial"/>
        <w:b w:val="0"/>
        <w:bCs/>
        <w:sz w:val="21"/>
        <w:szCs w:val="21"/>
      </w:rPr>
      <w:t>-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SOP-</w:t>
    </w:r>
    <w:r>
      <w:rPr>
        <w:rFonts w:hint="eastAsia" w:ascii="Arial" w:hAnsi="Arial" w:eastAsia="宋体" w:cs="Arial"/>
        <w:b w:val="0"/>
        <w:bCs/>
        <w:sz w:val="21"/>
        <w:szCs w:val="21"/>
        <w:lang w:val="en-US" w:eastAsia="zh-CN"/>
      </w:rPr>
      <w:t>1</w:t>
    </w:r>
    <w:r>
      <w:rPr>
        <w:rFonts w:hint="eastAsia" w:ascii="Arial" w:hAnsi="Arial" w:cs="Arial"/>
        <w:b w:val="0"/>
        <w:bCs/>
        <w:sz w:val="21"/>
        <w:szCs w:val="21"/>
        <w:lang w:val="en-US" w:eastAsia="zh-CN"/>
      </w:rPr>
      <w:t>0</w:t>
    </w:r>
    <w:r>
      <w:rPr>
        <w:rFonts w:hint="default" w:ascii="Arial" w:hAnsi="Arial" w:eastAsia="宋体" w:cs="Arial"/>
        <w:b w:val="0"/>
        <w:bCs/>
        <w:sz w:val="21"/>
        <w:szCs w:val="21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48815F87"/>
    <w:rsid w:val="46D6122F"/>
    <w:rsid w:val="48815F87"/>
    <w:rsid w:val="6DE2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707</Characters>
  <Lines>0</Lines>
  <Paragraphs>0</Paragraphs>
  <TotalTime>5</TotalTime>
  <ScaleCrop>false</ScaleCrop>
  <LinksUpToDate>false</LinksUpToDate>
  <CharactersWithSpaces>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2022-09-05T07:37:00Z</dcterms:created>
  <dc:creator>程晓华</dc:creator>
  <cp:lastModifiedBy>程晓华</cp:lastModifiedBy>
  <dcterms:modified xsi:type="dcterms:W3CDTF">2023-02-06T09:46:38Z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4EDDDA5D00F845438BD7655687619BC7</vt:lpwstr>
  </property>
</Properties>
</file>