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BC7C9" w14:textId="2BE5624C" w:rsidR="00B23BDE" w:rsidRDefault="00B23BDE" w:rsidP="00B23BDE">
      <w:r>
        <w:rPr>
          <w:rFonts w:hint="eastAsia"/>
        </w:rPr>
        <w:t>周琼，南昌大学第一附属医院眼科</w:t>
      </w:r>
      <w:r>
        <w:rPr>
          <w:rFonts w:hint="eastAsia"/>
        </w:rPr>
        <w:t>首席专家</w:t>
      </w:r>
      <w:r>
        <w:rPr>
          <w:rFonts w:hint="eastAsia"/>
        </w:rPr>
        <w:t>、主任医师、教授、博士生导师</w:t>
      </w:r>
      <w:r>
        <w:t>4国家眼部疾病临床医学研究中心江西省分中心主任“江西省眼底病医学领先学科带头人“中国眼科医师协会委员眼底病学组委员“</w:t>
      </w:r>
    </w:p>
    <w:p w14:paraId="77EC2B94" w14:textId="77777777" w:rsidR="00B23BDE" w:rsidRDefault="00B23BDE" w:rsidP="00B23BDE">
      <w:r>
        <w:rPr>
          <w:rFonts w:hint="eastAsia"/>
        </w:rPr>
        <w:t>中国女医师协会眼科专家委员会常委</w:t>
      </w:r>
      <w:r>
        <w:t>4</w:t>
      </w:r>
    </w:p>
    <w:p w14:paraId="3A50CA7F" w14:textId="77777777" w:rsidR="00B23BDE" w:rsidRDefault="00B23BDE" w:rsidP="00B23BDE">
      <w:r>
        <w:rPr>
          <w:rFonts w:hint="eastAsia"/>
        </w:rPr>
        <w:t>中华医学会激光医学委员会委员“</w:t>
      </w:r>
    </w:p>
    <w:p w14:paraId="48753C2F" w14:textId="77777777" w:rsidR="00B23BDE" w:rsidRDefault="00B23BDE" w:rsidP="00B23BDE">
      <w:r>
        <w:rPr>
          <w:rFonts w:hint="eastAsia"/>
        </w:rPr>
        <w:t>中国康复医学会眼科专委会常委“</w:t>
      </w:r>
    </w:p>
    <w:p w14:paraId="5492ACF1" w14:textId="77777777" w:rsidR="00B23BDE" w:rsidRDefault="00B23BDE" w:rsidP="00B23BDE">
      <w:r>
        <w:rPr>
          <w:rFonts w:hint="eastAsia"/>
        </w:rPr>
        <w:t>中国老年保健医学研究会会眼科分会常委</w:t>
      </w:r>
      <w:r>
        <w:t>4</w:t>
      </w:r>
    </w:p>
    <w:p w14:paraId="1A017989" w14:textId="77777777" w:rsidR="00B23BDE" w:rsidRDefault="00B23BDE" w:rsidP="00B23BDE">
      <w:r>
        <w:rPr>
          <w:rFonts w:hint="eastAsia"/>
        </w:rPr>
        <w:t>中国微循环学会眼科影像学组委员“</w:t>
      </w:r>
    </w:p>
    <w:p w14:paraId="45A04A65" w14:textId="77777777" w:rsidR="00B23BDE" w:rsidRDefault="00B23BDE" w:rsidP="00B23BDE">
      <w:r>
        <w:rPr>
          <w:rFonts w:hint="eastAsia"/>
        </w:rPr>
        <w:t>江西省医学会激光医学委员会主任委员“</w:t>
      </w:r>
    </w:p>
    <w:p w14:paraId="3152E56D" w14:textId="77777777" w:rsidR="00B23BDE" w:rsidRDefault="00B23BDE" w:rsidP="00B23BDE">
      <w:r>
        <w:rPr>
          <w:rFonts w:hint="eastAsia"/>
        </w:rPr>
        <w:t>《中华眼底病杂志》编委、</w:t>
      </w:r>
    </w:p>
    <w:p w14:paraId="54384D2E" w14:textId="77777777" w:rsidR="00B23BDE" w:rsidRDefault="00B23BDE" w:rsidP="00B23BDE">
      <w:r>
        <w:rPr>
          <w:rFonts w:hint="eastAsia"/>
        </w:rPr>
        <w:t>江西医学会眼科学会副主任委员“</w:t>
      </w:r>
    </w:p>
    <w:p w14:paraId="0EF5BB99" w14:textId="77777777" w:rsidR="00B23BDE" w:rsidRDefault="00B23BDE" w:rsidP="00B23BDE">
      <w:r>
        <w:rPr>
          <w:rFonts w:hint="eastAsia"/>
        </w:rPr>
        <w:t>江西省第七届科协委员“</w:t>
      </w:r>
    </w:p>
    <w:p w14:paraId="042AA6EA" w14:textId="77777777" w:rsidR="00B23BDE" w:rsidRDefault="00B23BDE" w:rsidP="00B23BDE">
      <w:r>
        <w:rPr>
          <w:rFonts w:hint="eastAsia"/>
        </w:rPr>
        <w:t>江西省委干部保健委员会保健专家“</w:t>
      </w:r>
    </w:p>
    <w:p w14:paraId="735219AD" w14:textId="77777777" w:rsidR="00B23BDE" w:rsidRDefault="00B23BDE" w:rsidP="00B23BDE">
      <w:r>
        <w:rPr>
          <w:rFonts w:hint="eastAsia"/>
        </w:rPr>
        <w:t>主持并完成国家自然基金项目和省级重点科研课题多项，获江西省科技进步奖</w:t>
      </w:r>
      <w:r>
        <w:t xml:space="preserve"> 3 项，长期从事玻璃体视网膜病等复杂性眼底病的诊断、手术和药物</w:t>
      </w:r>
    </w:p>
    <w:p w14:paraId="37ACB262" w14:textId="2FAFE44E" w:rsidR="0086431A" w:rsidRDefault="00B23BDE" w:rsidP="00B23BDE">
      <w:r>
        <w:rPr>
          <w:rFonts w:hint="eastAsia"/>
        </w:rPr>
        <w:t>治疗。</w:t>
      </w:r>
    </w:p>
    <w:sectPr w:rsidR="008643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21466" w14:textId="77777777" w:rsidR="00A84F04" w:rsidRDefault="00A84F04" w:rsidP="00B23BDE">
      <w:r>
        <w:separator/>
      </w:r>
    </w:p>
  </w:endnote>
  <w:endnote w:type="continuationSeparator" w:id="0">
    <w:p w14:paraId="2B61D07A" w14:textId="77777777" w:rsidR="00A84F04" w:rsidRDefault="00A84F04" w:rsidP="00B23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A9131" w14:textId="77777777" w:rsidR="00A84F04" w:rsidRDefault="00A84F04" w:rsidP="00B23BDE">
      <w:r>
        <w:separator/>
      </w:r>
    </w:p>
  </w:footnote>
  <w:footnote w:type="continuationSeparator" w:id="0">
    <w:p w14:paraId="7BD7F45F" w14:textId="77777777" w:rsidR="00A84F04" w:rsidRDefault="00A84F04" w:rsidP="00B23B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A6B"/>
    <w:rsid w:val="00430A6B"/>
    <w:rsid w:val="0086431A"/>
    <w:rsid w:val="00A84F04"/>
    <w:rsid w:val="00B23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D651E4"/>
  <w15:chartTrackingRefBased/>
  <w15:docId w15:val="{9C226A7F-8AA7-4BB3-9BB5-F80A5B2B0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3B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23BD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23B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23BD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黎 志鹏</dc:creator>
  <cp:keywords/>
  <dc:description/>
  <cp:lastModifiedBy>黎 志鹏</cp:lastModifiedBy>
  <cp:revision>2</cp:revision>
  <dcterms:created xsi:type="dcterms:W3CDTF">2023-03-19T11:19:00Z</dcterms:created>
  <dcterms:modified xsi:type="dcterms:W3CDTF">2023-03-19T11:19:00Z</dcterms:modified>
</cp:coreProperties>
</file>