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drawing>
          <wp:inline distT="0" distB="0" distL="114300" distR="114300">
            <wp:extent cx="1070610" cy="1508760"/>
            <wp:effectExtent l="0" t="0" r="15240" b="15240"/>
            <wp:docPr id="1" name="图片 1" descr="万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万力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061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2" w:firstLineChars="20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万力，教授、主任医师，</w:t>
      </w:r>
      <w:r>
        <w:rPr>
          <w:rFonts w:hint="eastAsia"/>
          <w:b/>
          <w:bCs/>
          <w:sz w:val="30"/>
          <w:szCs w:val="30"/>
        </w:rPr>
        <w:t>医学博士，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博士/硕士研究生导师，南昌大学第一附属医院心脏大血管外科中心主任。擅长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先天性心脏病、瓣膜性心脏病、冠状动脉粥样硬化性心脏病和主动脉瘤及主动脉夹层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等大血管疾病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的外科治疗</w:t>
      </w:r>
      <w: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  <w:t>。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美国哈佛大学麻省医院访问学者</w:t>
      </w:r>
      <w: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  <w:t>，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德国心脏中心访问学者</w:t>
      </w:r>
      <w: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  <w:t>。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2007年被评为卫生厅学科带头人培养对象，2010年被评为江西省中青年骨干教师。2012年入选江西省“赣鄱英才555工程”人选，2013年入选“百千万人才工程”省级人选，2015年聘为南昌大学赣江特聘教授。</w:t>
      </w:r>
    </w:p>
    <w:p>
      <w:pPr>
        <w:ind w:firstLine="562" w:firstLineChars="200"/>
        <w:rPr>
          <w:rFonts w:hint="eastAsia" w:ascii="微软雅黑" w:hAnsi="微软雅黑" w:eastAsia="微软雅黑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学术任职：</w:t>
      </w:r>
      <w:r>
        <w:rPr>
          <w:rFonts w:hint="eastAsia"/>
          <w:b/>
          <w:bCs/>
          <w:sz w:val="28"/>
          <w:szCs w:val="28"/>
          <w:lang w:val="en-US" w:eastAsia="zh-CN"/>
        </w:rPr>
        <w:t>江西省医师协会心脏大血管外科医师分会 副会长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中华医学会胸心血管外科分会青年委员</w:t>
      </w:r>
      <w:r>
        <w:rPr>
          <w:rFonts w:hint="eastAsia"/>
          <w:b/>
          <w:bCs/>
          <w:sz w:val="28"/>
          <w:szCs w:val="28"/>
          <w:lang w:val="en-US" w:eastAsia="zh-CN"/>
        </w:rPr>
        <w:t>会 委员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江西省医学会胸心血管外科学分会</w:t>
      </w:r>
      <w:r>
        <w:rPr>
          <w:rFonts w:hint="eastAsia"/>
          <w:b/>
          <w:bCs/>
          <w:sz w:val="28"/>
          <w:szCs w:val="28"/>
          <w:lang w:val="en-US" w:eastAsia="zh-CN"/>
        </w:rPr>
        <w:t>青年委员会 副主任委员；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中国医师协会心血管外科医师分会青年委员会 委员；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中国医师协会心脏外科介入分会 委员；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国家心血管病专业质控中心专家委员会外科介入专家工作组 专家；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国家心血管病微创外科委员会 委员；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亚洲心脏瓣膜病学会中国分会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委员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白求恩公益基金会心脏外科专业委员会 常务委员；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中国研究型医院学会心脏瓣膜病学专业委员会 委员；</w:t>
      </w:r>
    </w:p>
    <w:p>
      <w:pPr>
        <w:ind w:firstLine="562" w:firstLineChars="200"/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中国非公立医疗机构协会心血管外科专业委员会 委员；</w:t>
      </w:r>
      <w:bookmarkStart w:id="0" w:name="_GoBack"/>
      <w:bookmarkEnd w:id="0"/>
    </w:p>
    <w:p>
      <w:pPr>
        <w:ind w:firstLine="562" w:firstLineChars="200"/>
        <w:rPr>
          <w:rFonts w:hint="eastAsia"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</w:rPr>
        <w:t>主持国家自然科学基金项目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项、江西省科技厅赣鄱英才555工程人才培养计划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1项、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江西省自然科学基金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项目2项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及省卫健委项目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数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项</w:t>
      </w:r>
      <w: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  <w:t>。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第一作者或通讯作者发表SCI论文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10余篇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。</w:t>
      </w:r>
    </w:p>
    <w:p>
      <w:pP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DFlZjlkYzA4NzA0NzU4ZjZjOTYyNTI5YTgyNzQifQ=="/>
  </w:docVars>
  <w:rsids>
    <w:rsidRoot w:val="00000000"/>
    <w:rsid w:val="06A042D7"/>
    <w:rsid w:val="0FA70E4A"/>
    <w:rsid w:val="17800EAB"/>
    <w:rsid w:val="1B5D5C9F"/>
    <w:rsid w:val="25F450CF"/>
    <w:rsid w:val="4F9A042C"/>
    <w:rsid w:val="671B05CC"/>
    <w:rsid w:val="71431EA2"/>
    <w:rsid w:val="734D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400</Characters>
  <Lines>0</Lines>
  <Paragraphs>0</Paragraphs>
  <TotalTime>1</TotalTime>
  <ScaleCrop>false</ScaleCrop>
  <LinksUpToDate>false</LinksUpToDate>
  <CharactersWithSpaces>400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2022-03-30T06:35:00Z</dcterms:created>
  <dc:creator>Administrator</dc:creator>
  <cp:lastModifiedBy>晶晶</cp:lastModifiedBy>
  <dcterms:modified xsi:type="dcterms:W3CDTF">2023-07-04T02:27:40Z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F8261C26C25F4CFCAB07EF0D91AB8713</vt:lpwstr>
  </property>
</Properties>
</file>