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F845B" w14:textId="3D2B2130" w:rsidR="00DA7F9A" w:rsidRDefault="00DA7F9A" w:rsidP="00DA7F9A">
      <w:pPr>
        <w:pStyle w:val="a3"/>
        <w:spacing w:before="225" w:beforeAutospacing="0" w:after="150" w:afterAutospacing="0"/>
        <w:ind w:firstLine="480"/>
        <w:rPr>
          <w:rStyle w:val="a4"/>
          <w:b w:val="0"/>
          <w:bCs w:val="0"/>
          <w:color w:val="666666"/>
        </w:rPr>
      </w:pPr>
      <w:r w:rsidRPr="00DA7F9A">
        <w:rPr>
          <w:rStyle w:val="a4"/>
          <w:rFonts w:hint="eastAsia"/>
          <w:b w:val="0"/>
          <w:bCs w:val="0"/>
          <w:color w:val="333333"/>
          <w:sz w:val="21"/>
          <w:szCs w:val="21"/>
        </w:rPr>
        <w:t>南昌大学第一附属医院</w:t>
      </w:r>
      <w:r>
        <w:rPr>
          <w:rStyle w:val="a4"/>
          <w:rFonts w:hint="eastAsia"/>
          <w:b w:val="0"/>
          <w:bCs w:val="0"/>
          <w:color w:val="333333"/>
          <w:sz w:val="21"/>
          <w:szCs w:val="21"/>
        </w:rPr>
        <w:t>全科/</w:t>
      </w:r>
      <w:r w:rsidRPr="00DA7F9A">
        <w:rPr>
          <w:rStyle w:val="a4"/>
          <w:rFonts w:hint="eastAsia"/>
          <w:b w:val="0"/>
          <w:bCs w:val="0"/>
          <w:color w:val="333333"/>
          <w:sz w:val="21"/>
          <w:szCs w:val="21"/>
        </w:rPr>
        <w:t>老年医学科前身是</w:t>
      </w:r>
      <w:r w:rsidRPr="00DA7F9A">
        <w:rPr>
          <w:rStyle w:val="a4"/>
          <w:rFonts w:hint="eastAsia"/>
          <w:b w:val="0"/>
          <w:bCs w:val="0"/>
          <w:color w:val="666666"/>
          <w:sz w:val="21"/>
          <w:szCs w:val="21"/>
        </w:rPr>
        <w:t>干部病房/外宾病房</w:t>
      </w:r>
      <w:r w:rsidRPr="00DA7F9A">
        <w:rPr>
          <w:rStyle w:val="a4"/>
          <w:rFonts w:hint="eastAsia"/>
          <w:b w:val="0"/>
          <w:bCs w:val="0"/>
          <w:color w:val="333333"/>
          <w:sz w:val="21"/>
          <w:szCs w:val="21"/>
        </w:rPr>
        <w:t>，始建于上世纪70年代末，</w:t>
      </w:r>
      <w:r>
        <w:rPr>
          <w:rStyle w:val="a4"/>
          <w:rFonts w:hint="eastAsia"/>
          <w:b w:val="0"/>
          <w:bCs w:val="0"/>
          <w:color w:val="333333"/>
          <w:sz w:val="21"/>
          <w:szCs w:val="21"/>
        </w:rPr>
        <w:t>目前</w:t>
      </w:r>
      <w:r w:rsidRPr="00DA7F9A">
        <w:rPr>
          <w:rStyle w:val="a4"/>
          <w:rFonts w:hint="eastAsia"/>
          <w:b w:val="0"/>
          <w:bCs w:val="0"/>
          <w:color w:val="333333"/>
          <w:sz w:val="21"/>
          <w:szCs w:val="21"/>
        </w:rPr>
        <w:t>科室在东湖院区、象湖院区及高新院区共开设7个病区，150张床位，医护人员8</w:t>
      </w:r>
      <w:r>
        <w:rPr>
          <w:rStyle w:val="a4"/>
          <w:rFonts w:hint="eastAsia"/>
          <w:b w:val="0"/>
          <w:bCs w:val="0"/>
          <w:color w:val="333333"/>
          <w:sz w:val="21"/>
          <w:szCs w:val="21"/>
        </w:rPr>
        <w:t>0余</w:t>
      </w:r>
      <w:r w:rsidRPr="00DA7F9A">
        <w:rPr>
          <w:rStyle w:val="a4"/>
          <w:rFonts w:hint="eastAsia"/>
          <w:b w:val="0"/>
          <w:bCs w:val="0"/>
          <w:color w:val="333333"/>
          <w:sz w:val="21"/>
          <w:szCs w:val="21"/>
        </w:rPr>
        <w:t>人，其中医师2</w:t>
      </w:r>
      <w:r>
        <w:rPr>
          <w:rStyle w:val="a4"/>
          <w:rFonts w:hint="eastAsia"/>
          <w:b w:val="0"/>
          <w:bCs w:val="0"/>
          <w:color w:val="333333"/>
          <w:sz w:val="21"/>
          <w:szCs w:val="21"/>
        </w:rPr>
        <w:t>7</w:t>
      </w:r>
      <w:r w:rsidRPr="00DA7F9A">
        <w:rPr>
          <w:rStyle w:val="a4"/>
          <w:rFonts w:hint="eastAsia"/>
          <w:b w:val="0"/>
          <w:bCs w:val="0"/>
          <w:color w:val="333333"/>
          <w:sz w:val="21"/>
          <w:szCs w:val="21"/>
        </w:rPr>
        <w:t>人。医师队伍中，高级职称10人，中级职称6人，初级职称</w:t>
      </w:r>
      <w:r>
        <w:rPr>
          <w:rStyle w:val="a4"/>
          <w:rFonts w:hint="eastAsia"/>
          <w:b w:val="0"/>
          <w:bCs w:val="0"/>
          <w:color w:val="333333"/>
          <w:sz w:val="21"/>
          <w:szCs w:val="21"/>
        </w:rPr>
        <w:t>11</w:t>
      </w:r>
      <w:r w:rsidRPr="00DA7F9A">
        <w:rPr>
          <w:rStyle w:val="a4"/>
          <w:rFonts w:hint="eastAsia"/>
          <w:b w:val="0"/>
          <w:bCs w:val="0"/>
          <w:color w:val="333333"/>
          <w:sz w:val="21"/>
          <w:szCs w:val="21"/>
        </w:rPr>
        <w:t>人；博士及以上学位7人，硕士学位</w:t>
      </w:r>
      <w:r>
        <w:rPr>
          <w:rStyle w:val="a4"/>
          <w:rFonts w:hint="eastAsia"/>
          <w:b w:val="0"/>
          <w:bCs w:val="0"/>
          <w:color w:val="333333"/>
          <w:sz w:val="21"/>
          <w:szCs w:val="21"/>
        </w:rPr>
        <w:t>20</w:t>
      </w:r>
      <w:r w:rsidRPr="00DA7F9A">
        <w:rPr>
          <w:rStyle w:val="a4"/>
          <w:rFonts w:hint="eastAsia"/>
          <w:b w:val="0"/>
          <w:bCs w:val="0"/>
          <w:color w:val="333333"/>
          <w:sz w:val="21"/>
          <w:szCs w:val="21"/>
        </w:rPr>
        <w:t>人，研究生导师6人；</w:t>
      </w:r>
      <w:r w:rsidRPr="00DA7F9A">
        <w:rPr>
          <w:rStyle w:val="a4"/>
          <w:rFonts w:hint="eastAsia"/>
          <w:b w:val="0"/>
          <w:bCs w:val="0"/>
          <w:color w:val="666666"/>
          <w:sz w:val="21"/>
          <w:szCs w:val="21"/>
        </w:rPr>
        <w:t>6名老年专科护士。</w:t>
      </w:r>
      <w:r w:rsidRPr="00DA7F9A">
        <w:rPr>
          <w:rStyle w:val="a4"/>
          <w:rFonts w:hint="eastAsia"/>
          <w:b w:val="0"/>
          <w:bCs w:val="0"/>
          <w:color w:val="333333"/>
          <w:sz w:val="21"/>
          <w:szCs w:val="21"/>
        </w:rPr>
        <w:t>是集医疗、科研、教学和干部保健为一体的独立学科。</w:t>
      </w:r>
      <w:r w:rsidRPr="00DA7F9A">
        <w:rPr>
          <w:rStyle w:val="a4"/>
          <w:rFonts w:hint="eastAsia"/>
          <w:b w:val="0"/>
          <w:bCs w:val="0"/>
          <w:color w:val="333333"/>
        </w:rPr>
        <w:t>目前为国家老年疾病临床医学研究中心（四川大学华西医院）江西分中心单位，</w:t>
      </w:r>
      <w:r w:rsidRPr="00DA7F9A">
        <w:rPr>
          <w:rStyle w:val="a4"/>
          <w:rFonts w:hint="eastAsia"/>
          <w:b w:val="0"/>
          <w:bCs w:val="0"/>
          <w:color w:val="666666"/>
        </w:rPr>
        <w:t>中国老年医学中心联盟成员单位，中国医师协会老年医学科医师分会委员单位，江西省医学会老年医学分会副主任委员单位，国家老年疾病临床医学研究中心协同网络研究核心成员单位，国家精神心理疾病临床医学研究中心临床研究大数据与生物样本库平台建设网络成员单位。科室致力于老年综合症、老年综合评估、老年痴呆、老年骨质疏松等的临床防治研究，以及老年相关性肿瘤、衰弱等方面的基础研究。近年</w:t>
      </w:r>
      <w:r w:rsidRPr="00DA7F9A">
        <w:rPr>
          <w:rStyle w:val="a4"/>
          <w:rFonts w:hint="eastAsia"/>
          <w:b w:val="0"/>
          <w:bCs w:val="0"/>
          <w:color w:val="333333"/>
        </w:rPr>
        <w:t>先后承担省厅级科研项目30余项</w:t>
      </w:r>
      <w:r w:rsidRPr="00DA7F9A">
        <w:rPr>
          <w:rStyle w:val="a4"/>
          <w:rFonts w:hint="eastAsia"/>
          <w:b w:val="0"/>
          <w:bCs w:val="0"/>
          <w:color w:val="666666"/>
        </w:rPr>
        <w:t>，在《J Exp Clin Cancer Res》、《Journal of Molecular Biology》、《Cell Death and Disease》、《Life Sciences》等国际著名期刊发表SCI论文20多篇。以科护士长为首的护理团队潜心研究关于改善老年患者生活自理能力及长期卧床病人的护理方法，发明了适合老年患者住院穿着的“老年病人护理衣”、“老年卧床患者病号服”，并获得授权发明专利2项。</w:t>
      </w:r>
      <w:r w:rsidRPr="00DA7F9A">
        <w:rPr>
          <w:rStyle w:val="a4"/>
          <w:rFonts w:hint="eastAsia"/>
          <w:b w:val="0"/>
          <w:bCs w:val="0"/>
          <w:color w:val="333333"/>
        </w:rPr>
        <w:t>每年主办国家级及省级老年病诊治及护理新进展学习班，</w:t>
      </w:r>
      <w:r w:rsidRPr="00DA7F9A">
        <w:rPr>
          <w:rStyle w:val="a4"/>
          <w:rFonts w:hint="eastAsia"/>
          <w:b w:val="0"/>
          <w:bCs w:val="0"/>
          <w:color w:val="666666"/>
        </w:rPr>
        <w:t>传播老年医学理念，将老年急危重症及疑难杂症的诊治经验，老年综合评估、老年综合征管理、老年康复及护理、多学科团队管理、营养支持、老年慢病共病与多重用药管理等技术进行推广，为提高我省老年医学科专科诊治水平奠定基础。</w:t>
      </w:r>
    </w:p>
    <w:p w14:paraId="79D254D6" w14:textId="7AAFD2A4" w:rsidR="00DA7F9A" w:rsidRPr="00DA7F9A" w:rsidRDefault="00DA7F9A" w:rsidP="00DA7F9A">
      <w:pPr>
        <w:pStyle w:val="a3"/>
        <w:spacing w:before="225" w:beforeAutospacing="0" w:after="150" w:afterAutospacing="0"/>
        <w:ind w:firstLine="480"/>
        <w:rPr>
          <w:rFonts w:hint="eastAsia"/>
          <w:color w:val="666666"/>
          <w:sz w:val="21"/>
          <w:szCs w:val="21"/>
        </w:rPr>
      </w:pPr>
      <w:r>
        <w:rPr>
          <w:rStyle w:val="a4"/>
          <w:rFonts w:hint="eastAsia"/>
          <w:b w:val="0"/>
          <w:bCs w:val="0"/>
          <w:color w:val="666666"/>
        </w:rPr>
        <w:t>欢迎各位同学报考全科医学/老年医学硕士研究生，我们会提供良好的科研学习平台，用心培育每一位学生！</w:t>
      </w:r>
    </w:p>
    <w:p w14:paraId="29864345" w14:textId="77777777" w:rsidR="00085F39" w:rsidRPr="00DA7F9A" w:rsidRDefault="00085F39">
      <w:pPr>
        <w:rPr>
          <w:rFonts w:ascii="宋体" w:eastAsia="宋体" w:hAnsi="宋体"/>
        </w:rPr>
      </w:pPr>
    </w:p>
    <w:sectPr w:rsidR="00085F39" w:rsidRPr="00DA7F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56A"/>
    <w:rsid w:val="00085F39"/>
    <w:rsid w:val="00CF156A"/>
    <w:rsid w:val="00DA7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8D48F"/>
  <w15:chartTrackingRefBased/>
  <w15:docId w15:val="{BAC0C05B-6A11-43AE-8A6A-BCC101F8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7F9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A7F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10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353312005@qq.com</dc:creator>
  <cp:keywords/>
  <dc:description/>
  <cp:lastModifiedBy>353312005@qq.com</cp:lastModifiedBy>
  <cp:revision>2</cp:revision>
  <dcterms:created xsi:type="dcterms:W3CDTF">2022-03-31T08:39:00Z</dcterms:created>
  <dcterms:modified xsi:type="dcterms:W3CDTF">2022-03-31T08:44:00Z</dcterms:modified>
</cp:coreProperties>
</file>