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996F0C">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6207E5" w:rsidRPr="005C0B8C" w14:paraId="1DB49BBD" w14:textId="77777777" w:rsidTr="006207E5">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365D056" w14:textId="6DE2A8EF" w:rsidR="006207E5" w:rsidRPr="005C0B8C" w:rsidRDefault="006207E5" w:rsidP="006207E5">
            <w:pPr>
              <w:widowControl/>
              <w:jc w:val="center"/>
              <w:rPr>
                <w:rFonts w:ascii="仿宋" w:eastAsia="仿宋" w:hAnsi="仿宋" w:cs="宋体"/>
                <w:kern w:val="0"/>
                <w:sz w:val="24"/>
                <w:szCs w:val="24"/>
              </w:rPr>
            </w:pPr>
            <w:r w:rsidRPr="006A40CE">
              <w:rPr>
                <w:rFonts w:hint="eastAsia"/>
              </w:rPr>
              <w:t>1</w:t>
            </w:r>
          </w:p>
        </w:tc>
        <w:tc>
          <w:tcPr>
            <w:tcW w:w="2127" w:type="dxa"/>
            <w:tcBorders>
              <w:top w:val="nil"/>
              <w:left w:val="nil"/>
              <w:bottom w:val="single" w:sz="4" w:space="0" w:color="auto"/>
              <w:right w:val="single" w:sz="4" w:space="0" w:color="auto"/>
            </w:tcBorders>
            <w:shd w:val="clear" w:color="auto" w:fill="auto"/>
            <w:vAlign w:val="center"/>
            <w:hideMark/>
          </w:tcPr>
          <w:p w14:paraId="13F62B37" w14:textId="2E9FE0F2" w:rsidR="006207E5" w:rsidRPr="005C0B8C" w:rsidRDefault="006207E5" w:rsidP="006207E5">
            <w:pPr>
              <w:widowControl/>
              <w:jc w:val="center"/>
              <w:rPr>
                <w:rFonts w:ascii="Times New Roman" w:hAnsi="Times New Roman"/>
                <w:color w:val="000000"/>
              </w:rPr>
            </w:pPr>
            <w:r w:rsidRPr="006A40CE">
              <w:rPr>
                <w:rFonts w:hint="eastAsia"/>
              </w:rPr>
              <w:t>检验科</w:t>
            </w:r>
          </w:p>
        </w:tc>
        <w:tc>
          <w:tcPr>
            <w:tcW w:w="3440" w:type="dxa"/>
            <w:tcBorders>
              <w:top w:val="nil"/>
              <w:left w:val="nil"/>
              <w:bottom w:val="single" w:sz="4" w:space="0" w:color="auto"/>
              <w:right w:val="single" w:sz="4" w:space="0" w:color="auto"/>
            </w:tcBorders>
            <w:shd w:val="clear" w:color="auto" w:fill="auto"/>
            <w:vAlign w:val="center"/>
            <w:hideMark/>
          </w:tcPr>
          <w:p w14:paraId="65E4AAC1" w14:textId="0816DF3B" w:rsidR="006207E5" w:rsidRPr="005C0B8C" w:rsidRDefault="006207E5" w:rsidP="006207E5">
            <w:pPr>
              <w:widowControl/>
              <w:jc w:val="center"/>
              <w:rPr>
                <w:rFonts w:ascii="Times New Roman" w:hAnsi="Times New Roman"/>
                <w:color w:val="000000"/>
              </w:rPr>
            </w:pPr>
            <w:r w:rsidRPr="006A40CE">
              <w:rPr>
                <w:rFonts w:hint="eastAsia"/>
              </w:rPr>
              <w:t>血常规分析仪（</w:t>
            </w:r>
            <w:r w:rsidRPr="006A40CE">
              <w:rPr>
                <w:rFonts w:hint="eastAsia"/>
              </w:rPr>
              <w:t>1</w:t>
            </w:r>
            <w:r w:rsidRPr="006A40CE">
              <w:rPr>
                <w:rFonts w:hint="eastAsia"/>
              </w:rPr>
              <w:t>台，总预算</w:t>
            </w:r>
            <w:r w:rsidRPr="006A40CE">
              <w:rPr>
                <w:rFonts w:hint="eastAsia"/>
              </w:rPr>
              <w:t>30</w:t>
            </w:r>
            <w:r w:rsidRPr="006A40CE">
              <w:rPr>
                <w:rFonts w:hint="eastAsia"/>
              </w:rPr>
              <w:t>万）</w:t>
            </w:r>
          </w:p>
        </w:tc>
        <w:tc>
          <w:tcPr>
            <w:tcW w:w="1112" w:type="dxa"/>
            <w:tcBorders>
              <w:top w:val="nil"/>
              <w:left w:val="nil"/>
              <w:bottom w:val="single" w:sz="4" w:space="0" w:color="auto"/>
              <w:right w:val="single" w:sz="4" w:space="0" w:color="auto"/>
            </w:tcBorders>
            <w:shd w:val="clear" w:color="auto" w:fill="auto"/>
            <w:vAlign w:val="center"/>
            <w:hideMark/>
          </w:tcPr>
          <w:p w14:paraId="10779CC9" w14:textId="18F2BE56" w:rsidR="006207E5" w:rsidRPr="005C0B8C" w:rsidRDefault="006207E5" w:rsidP="006207E5">
            <w:pPr>
              <w:widowControl/>
              <w:jc w:val="center"/>
              <w:rPr>
                <w:rFonts w:ascii="Times New Roman" w:hAnsi="Times New Roman"/>
              </w:rPr>
            </w:pPr>
            <w:r>
              <w:rPr>
                <w:rFonts w:ascii="仿宋" w:eastAsia="仿宋" w:hAnsi="仿宋" w:hint="eastAsia"/>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14:paraId="57C6895C" w14:textId="4FA0647D" w:rsidR="006207E5" w:rsidRPr="005C0B8C" w:rsidRDefault="006207E5" w:rsidP="006207E5">
            <w:pPr>
              <w:widowControl/>
              <w:jc w:val="center"/>
              <w:rPr>
                <w:rFonts w:ascii="Times New Roman" w:hAnsi="Times New Roman"/>
              </w:rPr>
            </w:pPr>
            <w:r>
              <w:rPr>
                <w:rFonts w:ascii="仿宋" w:eastAsia="仿宋" w:hAnsi="仿宋" w:hint="eastAsia"/>
                <w:color w:val="000000"/>
              </w:rPr>
              <w:t>30</w:t>
            </w:r>
          </w:p>
        </w:tc>
        <w:tc>
          <w:tcPr>
            <w:tcW w:w="1134" w:type="dxa"/>
            <w:tcBorders>
              <w:top w:val="nil"/>
              <w:left w:val="nil"/>
              <w:bottom w:val="single" w:sz="4" w:space="0" w:color="auto"/>
              <w:right w:val="single" w:sz="4" w:space="0" w:color="auto"/>
            </w:tcBorders>
            <w:shd w:val="clear" w:color="auto" w:fill="auto"/>
            <w:vAlign w:val="center"/>
            <w:hideMark/>
          </w:tcPr>
          <w:p w14:paraId="76906D0E" w14:textId="306D2E0D" w:rsidR="006207E5" w:rsidRPr="005C0B8C" w:rsidRDefault="006207E5" w:rsidP="006207E5">
            <w:pPr>
              <w:widowControl/>
              <w:jc w:val="center"/>
              <w:rPr>
                <w:rFonts w:ascii="Times New Roman" w:hAnsi="Times New Roman"/>
              </w:rPr>
            </w:pPr>
            <w:r>
              <w:rPr>
                <w:rFonts w:ascii="仿宋" w:eastAsia="仿宋" w:hAnsi="仿宋" w:hint="eastAsia"/>
                <w:color w:val="000000"/>
              </w:rPr>
              <w:t>30</w:t>
            </w:r>
          </w:p>
        </w:tc>
      </w:tr>
      <w:tr w:rsidR="006207E5" w:rsidRPr="005C0B8C" w14:paraId="4082D215" w14:textId="77777777" w:rsidTr="006207E5">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4C759A2" w14:textId="43C3420C" w:rsidR="006207E5" w:rsidRPr="005C0B8C" w:rsidRDefault="006207E5" w:rsidP="006207E5">
            <w:pPr>
              <w:widowControl/>
              <w:jc w:val="center"/>
              <w:rPr>
                <w:rFonts w:ascii="仿宋" w:eastAsia="仿宋" w:hAnsi="仿宋" w:cs="宋体"/>
                <w:kern w:val="0"/>
                <w:sz w:val="24"/>
                <w:szCs w:val="24"/>
              </w:rPr>
            </w:pPr>
            <w:r w:rsidRPr="006A40CE">
              <w:rPr>
                <w:rFonts w:hint="eastAsia"/>
              </w:rPr>
              <w:t>2</w:t>
            </w:r>
          </w:p>
        </w:tc>
        <w:tc>
          <w:tcPr>
            <w:tcW w:w="2127" w:type="dxa"/>
            <w:tcBorders>
              <w:top w:val="nil"/>
              <w:left w:val="nil"/>
              <w:bottom w:val="single" w:sz="4" w:space="0" w:color="auto"/>
              <w:right w:val="single" w:sz="4" w:space="0" w:color="auto"/>
            </w:tcBorders>
            <w:shd w:val="clear" w:color="auto" w:fill="auto"/>
            <w:vAlign w:val="center"/>
            <w:hideMark/>
          </w:tcPr>
          <w:p w14:paraId="5EC669A0" w14:textId="35FC973C" w:rsidR="006207E5" w:rsidRPr="005C0B8C" w:rsidRDefault="006207E5" w:rsidP="006207E5">
            <w:pPr>
              <w:widowControl/>
              <w:jc w:val="center"/>
              <w:rPr>
                <w:rFonts w:ascii="Times New Roman" w:hAnsi="Times New Roman"/>
                <w:color w:val="000000"/>
              </w:rPr>
            </w:pPr>
            <w:r w:rsidRPr="006A40CE">
              <w:rPr>
                <w:rFonts w:hint="eastAsia"/>
              </w:rPr>
              <w:t>检验科</w:t>
            </w:r>
          </w:p>
        </w:tc>
        <w:tc>
          <w:tcPr>
            <w:tcW w:w="3440" w:type="dxa"/>
            <w:tcBorders>
              <w:top w:val="nil"/>
              <w:left w:val="nil"/>
              <w:bottom w:val="single" w:sz="4" w:space="0" w:color="auto"/>
              <w:right w:val="single" w:sz="4" w:space="0" w:color="auto"/>
            </w:tcBorders>
            <w:shd w:val="clear" w:color="auto" w:fill="auto"/>
            <w:vAlign w:val="center"/>
            <w:hideMark/>
          </w:tcPr>
          <w:p w14:paraId="7CCF0DCA" w14:textId="36EBB2FA" w:rsidR="006207E5" w:rsidRPr="005C0B8C" w:rsidRDefault="006207E5" w:rsidP="006207E5">
            <w:pPr>
              <w:widowControl/>
              <w:jc w:val="center"/>
              <w:rPr>
                <w:rFonts w:ascii="Times New Roman" w:hAnsi="Times New Roman"/>
                <w:color w:val="000000"/>
              </w:rPr>
            </w:pPr>
            <w:r w:rsidRPr="006A40CE">
              <w:rPr>
                <w:rFonts w:hint="eastAsia"/>
              </w:rPr>
              <w:t>尿常规分析仪</w:t>
            </w:r>
          </w:p>
        </w:tc>
        <w:tc>
          <w:tcPr>
            <w:tcW w:w="1112" w:type="dxa"/>
            <w:tcBorders>
              <w:top w:val="nil"/>
              <w:left w:val="nil"/>
              <w:bottom w:val="single" w:sz="4" w:space="0" w:color="auto"/>
              <w:right w:val="single" w:sz="4" w:space="0" w:color="auto"/>
            </w:tcBorders>
            <w:shd w:val="clear" w:color="auto" w:fill="auto"/>
            <w:vAlign w:val="center"/>
            <w:hideMark/>
          </w:tcPr>
          <w:p w14:paraId="2E510973" w14:textId="150679A6" w:rsidR="006207E5" w:rsidRPr="005C0B8C" w:rsidRDefault="006207E5" w:rsidP="006207E5">
            <w:pPr>
              <w:widowControl/>
              <w:jc w:val="center"/>
              <w:rPr>
                <w:rFonts w:ascii="Times New Roman" w:hAnsi="Times New Roman"/>
              </w:rPr>
            </w:pPr>
            <w:r>
              <w:rPr>
                <w:rFonts w:ascii="仿宋" w:eastAsia="仿宋" w:hAnsi="仿宋" w:hint="eastAsia"/>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14:paraId="75E45F69" w14:textId="2037A25A" w:rsidR="006207E5" w:rsidRPr="005C0B8C" w:rsidRDefault="006207E5" w:rsidP="006207E5">
            <w:pPr>
              <w:widowControl/>
              <w:jc w:val="center"/>
              <w:rPr>
                <w:rFonts w:ascii="Times New Roman" w:hAnsi="Times New Roman"/>
              </w:rPr>
            </w:pPr>
            <w:r>
              <w:rPr>
                <w:rFonts w:ascii="仿宋" w:eastAsia="仿宋" w:hAnsi="仿宋" w:hint="eastAsia"/>
                <w:color w:val="000000"/>
              </w:rPr>
              <w:t>40</w:t>
            </w:r>
          </w:p>
        </w:tc>
        <w:tc>
          <w:tcPr>
            <w:tcW w:w="1134" w:type="dxa"/>
            <w:tcBorders>
              <w:top w:val="nil"/>
              <w:left w:val="nil"/>
              <w:bottom w:val="single" w:sz="4" w:space="0" w:color="auto"/>
              <w:right w:val="single" w:sz="4" w:space="0" w:color="auto"/>
            </w:tcBorders>
            <w:shd w:val="clear" w:color="auto" w:fill="auto"/>
            <w:vAlign w:val="center"/>
            <w:hideMark/>
          </w:tcPr>
          <w:p w14:paraId="552D28CB" w14:textId="13C562BC" w:rsidR="006207E5" w:rsidRPr="005C0B8C" w:rsidRDefault="006207E5" w:rsidP="006207E5">
            <w:pPr>
              <w:widowControl/>
              <w:jc w:val="center"/>
              <w:rPr>
                <w:rFonts w:ascii="Times New Roman" w:hAnsi="Times New Roman"/>
              </w:rPr>
            </w:pPr>
            <w:r>
              <w:rPr>
                <w:rFonts w:ascii="仿宋" w:eastAsia="仿宋" w:hAnsi="仿宋" w:hint="eastAsia"/>
                <w:color w:val="000000"/>
              </w:rPr>
              <w:t>40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lastRenderedPageBreak/>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6207E5"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6207E5"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0606C134"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BA43C0">
        <w:rPr>
          <w:rFonts w:ascii="宋体" w:hAnsi="宋体" w:cs="宋体"/>
          <w:kern w:val="0"/>
          <w:sz w:val="28"/>
          <w:szCs w:val="28"/>
        </w:rPr>
        <w:t>7</w:t>
      </w:r>
      <w:r w:rsidR="00FE4C9A" w:rsidRPr="0061696E">
        <w:rPr>
          <w:rFonts w:ascii="宋体" w:hAnsi="宋体" w:cs="宋体" w:hint="eastAsia"/>
          <w:kern w:val="0"/>
          <w:sz w:val="28"/>
          <w:szCs w:val="28"/>
        </w:rPr>
        <w:t>月</w:t>
      </w:r>
      <w:r w:rsidR="006207E5">
        <w:rPr>
          <w:rFonts w:ascii="宋体" w:hAnsi="宋体" w:cs="宋体"/>
          <w:kern w:val="0"/>
          <w:sz w:val="28"/>
          <w:szCs w:val="28"/>
        </w:rPr>
        <w:t>4</w:t>
      </w:r>
      <w:r w:rsidR="00FE4C9A" w:rsidRPr="0061696E">
        <w:rPr>
          <w:rFonts w:ascii="宋体" w:hAnsi="宋体" w:cs="宋体" w:hint="eastAsia"/>
          <w:kern w:val="0"/>
          <w:sz w:val="28"/>
          <w:szCs w:val="28"/>
        </w:rPr>
        <w:t>日至</w:t>
      </w:r>
      <w:r w:rsidR="00BA43C0">
        <w:rPr>
          <w:rFonts w:ascii="宋体" w:hAnsi="宋体" w:cs="宋体"/>
          <w:kern w:val="0"/>
          <w:sz w:val="28"/>
          <w:szCs w:val="28"/>
        </w:rPr>
        <w:t>7</w:t>
      </w:r>
      <w:r w:rsidR="00FE4C9A" w:rsidRPr="0061696E">
        <w:rPr>
          <w:rFonts w:ascii="宋体" w:hAnsi="宋体" w:cs="宋体" w:hint="eastAsia"/>
          <w:kern w:val="0"/>
          <w:sz w:val="28"/>
          <w:szCs w:val="28"/>
        </w:rPr>
        <w:t>月</w:t>
      </w:r>
      <w:r w:rsidR="006207E5">
        <w:rPr>
          <w:rFonts w:ascii="宋体" w:hAnsi="宋体" w:cs="宋体"/>
          <w:kern w:val="0"/>
          <w:sz w:val="28"/>
          <w:szCs w:val="28"/>
        </w:rPr>
        <w:t>11</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07E5"/>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43C0"/>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5</Pages>
  <Words>470</Words>
  <Characters>2681</Characters>
  <Application>Microsoft Office Word</Application>
  <DocSecurity>0</DocSecurity>
  <Lines>22</Lines>
  <Paragraphs>6</Paragraphs>
  <ScaleCrop>false</ScaleCrop>
  <Company>Microsoft</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79</cp:revision>
  <cp:lastPrinted>2022-04-12T07:22:00Z</cp:lastPrinted>
  <dcterms:created xsi:type="dcterms:W3CDTF">2021-03-16T09:08:00Z</dcterms:created>
  <dcterms:modified xsi:type="dcterms:W3CDTF">2022-07-04T03:44:00Z</dcterms:modified>
</cp:coreProperties>
</file>